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59" w:rsidRDefault="002E0C5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935" w:rsidRPr="00437935" w:rsidRDefault="00437935" w:rsidP="0043793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</w:t>
      </w:r>
      <w:r w:rsidRPr="0043793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Использование модели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43793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наставничества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43793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«учитель-ученик»</w:t>
      </w:r>
    </w:p>
    <w:p w:rsidR="00437935" w:rsidRDefault="00437935" w:rsidP="00437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3793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 организации проектной деятельности</w:t>
      </w:r>
    </w:p>
    <w:p w:rsidR="00437935" w:rsidRPr="00437935" w:rsidRDefault="00437935" w:rsidP="004379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2E0C59" w:rsidRDefault="00DA1962" w:rsidP="00437935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D158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«Нужно развивать движение наставничества.</w:t>
      </w:r>
    </w:p>
    <w:p w:rsidR="002E0C59" w:rsidRDefault="00D1586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Знание – важнейшее конкурентное преимущество</w:t>
      </w:r>
    </w:p>
    <w:p w:rsidR="002E0C59" w:rsidRDefault="00D1586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ключ к прорыву в качестве жизни»</w:t>
      </w:r>
    </w:p>
    <w:p w:rsidR="002E0C59" w:rsidRDefault="00D1586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 Путин,</w:t>
      </w:r>
    </w:p>
    <w:p w:rsidR="00DA1962" w:rsidRDefault="00DA1962" w:rsidP="00DA1962">
      <w:pPr>
        <w:pStyle w:val="richfactdown-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D15868">
        <w:rPr>
          <w:color w:val="000000"/>
          <w:sz w:val="28"/>
          <w:szCs w:val="28"/>
        </w:rPr>
        <w:t>Президент РФ</w:t>
      </w:r>
      <w:r w:rsidRPr="00DA1962"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t xml:space="preserve"> </w:t>
      </w:r>
    </w:p>
    <w:p w:rsidR="00DA1962" w:rsidRPr="00DA1962" w:rsidRDefault="00DA1962" w:rsidP="00DA1962">
      <w:pPr>
        <w:pStyle w:val="richfactdown-paragraph"/>
        <w:shd w:val="clear" w:color="auto" w:fill="FFFFFF"/>
        <w:spacing w:before="0" w:beforeAutospacing="0" w:after="0" w:afterAutospacing="0"/>
        <w:rPr>
          <w:b/>
          <w:bCs/>
          <w:color w:val="333333"/>
          <w:shd w:val="clear" w:color="auto" w:fill="FFFFFF"/>
        </w:rPr>
      </w:pPr>
    </w:p>
    <w:p w:rsidR="00715DE7" w:rsidRDefault="005A5788" w:rsidP="00F155C4">
      <w:pPr>
        <w:pStyle w:val="richfactdown-paragraph"/>
        <w:shd w:val="clear" w:color="auto" w:fill="FFFFFF"/>
        <w:spacing w:before="0" w:beforeAutospacing="0" w:after="0" w:afterAutospacing="0"/>
        <w:ind w:left="142"/>
      </w:pPr>
      <w:r>
        <w:rPr>
          <w:spacing w:val="-1"/>
        </w:rPr>
        <w:t xml:space="preserve">        </w:t>
      </w:r>
      <w:r w:rsidR="00E51716">
        <w:rPr>
          <w:spacing w:val="-1"/>
        </w:rPr>
        <w:t>(</w:t>
      </w:r>
      <w:r w:rsidR="00E51716" w:rsidRPr="00437935">
        <w:rPr>
          <w:b/>
          <w:spacing w:val="-1"/>
        </w:rPr>
        <w:t>Слайд 1,2)</w:t>
      </w:r>
      <w:r>
        <w:rPr>
          <w:spacing w:val="-1"/>
        </w:rPr>
        <w:t xml:space="preserve"> </w:t>
      </w:r>
      <w:r w:rsidRPr="005A5788">
        <w:rPr>
          <w:spacing w:val="-1"/>
        </w:rPr>
        <w:t xml:space="preserve">Повышение </w:t>
      </w:r>
      <w:r w:rsidRPr="005A5788">
        <w:t>качества современного образования связывается</w:t>
      </w:r>
      <w:r w:rsidRPr="005A5788">
        <w:rPr>
          <w:spacing w:val="-77"/>
        </w:rPr>
        <w:t xml:space="preserve"> </w:t>
      </w:r>
      <w:r w:rsidRPr="005A5788">
        <w:rPr>
          <w:spacing w:val="-3"/>
        </w:rPr>
        <w:t xml:space="preserve">с решением множества задач: профессиональное </w:t>
      </w:r>
      <w:r w:rsidRPr="005A5788">
        <w:rPr>
          <w:spacing w:val="-2"/>
        </w:rPr>
        <w:t>развитие педа</w:t>
      </w:r>
      <w:r w:rsidRPr="005A5788">
        <w:rPr>
          <w:spacing w:val="-3"/>
        </w:rPr>
        <w:t>гогов,</w:t>
      </w:r>
      <w:r w:rsidRPr="005A5788">
        <w:rPr>
          <w:spacing w:val="-17"/>
        </w:rPr>
        <w:t xml:space="preserve"> </w:t>
      </w:r>
      <w:r w:rsidRPr="005A5788">
        <w:rPr>
          <w:spacing w:val="-3"/>
        </w:rPr>
        <w:t>обеспечение</w:t>
      </w:r>
      <w:r w:rsidRPr="005A5788">
        <w:rPr>
          <w:spacing w:val="-14"/>
        </w:rPr>
        <w:t xml:space="preserve"> </w:t>
      </w:r>
      <w:r w:rsidRPr="005A5788">
        <w:rPr>
          <w:spacing w:val="-2"/>
        </w:rPr>
        <w:t>успеха</w:t>
      </w:r>
      <w:r w:rsidRPr="005A5788">
        <w:rPr>
          <w:spacing w:val="-14"/>
        </w:rPr>
        <w:t xml:space="preserve"> </w:t>
      </w:r>
      <w:r w:rsidRPr="005A5788">
        <w:rPr>
          <w:spacing w:val="-2"/>
        </w:rPr>
        <w:t>каждого</w:t>
      </w:r>
      <w:r w:rsidRPr="005A5788">
        <w:rPr>
          <w:spacing w:val="-12"/>
        </w:rPr>
        <w:t xml:space="preserve"> </w:t>
      </w:r>
      <w:r w:rsidRPr="005A5788">
        <w:rPr>
          <w:spacing w:val="-2"/>
        </w:rPr>
        <w:t>ученика,</w:t>
      </w:r>
      <w:r w:rsidRPr="005A5788">
        <w:rPr>
          <w:spacing w:val="-16"/>
        </w:rPr>
        <w:t xml:space="preserve"> </w:t>
      </w:r>
      <w:r w:rsidRPr="005A5788">
        <w:rPr>
          <w:spacing w:val="-2"/>
        </w:rPr>
        <w:t>создание</w:t>
      </w:r>
      <w:r w:rsidRPr="005A5788">
        <w:rPr>
          <w:spacing w:val="-14"/>
        </w:rPr>
        <w:t xml:space="preserve"> </w:t>
      </w:r>
      <w:r w:rsidRPr="005A5788">
        <w:rPr>
          <w:spacing w:val="-2"/>
        </w:rPr>
        <w:t>в</w:t>
      </w:r>
      <w:r w:rsidRPr="005A5788">
        <w:rPr>
          <w:spacing w:val="-15"/>
        </w:rPr>
        <w:t xml:space="preserve"> </w:t>
      </w:r>
      <w:r w:rsidRPr="005A5788">
        <w:rPr>
          <w:spacing w:val="-2"/>
        </w:rPr>
        <w:t>образова</w:t>
      </w:r>
      <w:r w:rsidRPr="005A5788">
        <w:t>тельной</w:t>
      </w:r>
      <w:r w:rsidRPr="005A5788">
        <w:rPr>
          <w:spacing w:val="1"/>
        </w:rPr>
        <w:t xml:space="preserve"> </w:t>
      </w:r>
      <w:r w:rsidRPr="005A5788">
        <w:t>организации</w:t>
      </w:r>
      <w:r w:rsidRPr="005A5788">
        <w:rPr>
          <w:spacing w:val="1"/>
        </w:rPr>
        <w:t xml:space="preserve"> </w:t>
      </w:r>
      <w:r w:rsidRPr="005A5788">
        <w:t>материально-технических</w:t>
      </w:r>
      <w:r w:rsidRPr="005A5788">
        <w:rPr>
          <w:spacing w:val="1"/>
        </w:rPr>
        <w:t xml:space="preserve"> </w:t>
      </w:r>
      <w:r w:rsidRPr="005A5788">
        <w:t>и</w:t>
      </w:r>
      <w:r w:rsidRPr="005A5788">
        <w:rPr>
          <w:spacing w:val="1"/>
        </w:rPr>
        <w:t xml:space="preserve"> </w:t>
      </w:r>
      <w:r w:rsidRPr="005A5788">
        <w:t>психолого-</w:t>
      </w:r>
      <w:r w:rsidR="00B72908">
        <w:rPr>
          <w:spacing w:val="1"/>
        </w:rPr>
        <w:t>п</w:t>
      </w:r>
      <w:r w:rsidRPr="005A5788">
        <w:t>едагогических условий, предполагающих успешные взаимоотношения в коллективе и др. Одним из инструментов выстраивания профессиональных, субъектных, межличностных отношений</w:t>
      </w:r>
      <w:r w:rsidRPr="005A5788">
        <w:rPr>
          <w:spacing w:val="1"/>
        </w:rPr>
        <w:t xml:space="preserve"> </w:t>
      </w:r>
      <w:r w:rsidRPr="005A5788">
        <w:t>в</w:t>
      </w:r>
      <w:r w:rsidRPr="005A5788">
        <w:rPr>
          <w:spacing w:val="1"/>
        </w:rPr>
        <w:t xml:space="preserve"> </w:t>
      </w:r>
      <w:r w:rsidRPr="005A5788">
        <w:t>образовательной</w:t>
      </w:r>
      <w:r w:rsidRPr="005A5788">
        <w:rPr>
          <w:spacing w:val="1"/>
        </w:rPr>
        <w:t xml:space="preserve"> </w:t>
      </w:r>
      <w:r w:rsidRPr="005A5788">
        <w:t>организации</w:t>
      </w:r>
      <w:r w:rsidRPr="005A5788">
        <w:rPr>
          <w:spacing w:val="1"/>
        </w:rPr>
        <w:t xml:space="preserve"> </w:t>
      </w:r>
      <w:r w:rsidRPr="005A5788">
        <w:t>является</w:t>
      </w:r>
      <w:r w:rsidRPr="005A5788">
        <w:rPr>
          <w:spacing w:val="1"/>
        </w:rPr>
        <w:t xml:space="preserve"> </w:t>
      </w:r>
      <w:r w:rsidRPr="005A5788">
        <w:t>наставничество.</w:t>
      </w:r>
      <w:r w:rsidR="00F155C4">
        <w:rPr>
          <w:b/>
          <w:bCs/>
          <w:color w:val="333333"/>
          <w:shd w:val="clear" w:color="auto" w:fill="FFFFFF"/>
        </w:rPr>
        <w:t xml:space="preserve">           </w:t>
      </w:r>
      <w:r w:rsidR="00F155C4" w:rsidRPr="00DA1962">
        <w:rPr>
          <w:b/>
          <w:bCs/>
          <w:color w:val="333333"/>
          <w:shd w:val="clear" w:color="auto" w:fill="FFFFFF"/>
        </w:rPr>
        <w:t>Понятие</w:t>
      </w:r>
      <w:r w:rsidR="00F155C4" w:rsidRPr="00DA1962">
        <w:rPr>
          <w:color w:val="333333"/>
          <w:shd w:val="clear" w:color="auto" w:fill="FFFFFF"/>
        </w:rPr>
        <w:t> «</w:t>
      </w:r>
      <w:r w:rsidR="00F155C4" w:rsidRPr="00DA1962">
        <w:rPr>
          <w:b/>
          <w:bCs/>
          <w:color w:val="333333"/>
          <w:shd w:val="clear" w:color="auto" w:fill="FFFFFF"/>
        </w:rPr>
        <w:t>наставничество</w:t>
      </w:r>
      <w:r w:rsidR="00F155C4" w:rsidRPr="00DA1962">
        <w:rPr>
          <w:color w:val="333333"/>
          <w:shd w:val="clear" w:color="auto" w:fill="FFFFFF"/>
        </w:rPr>
        <w:t>» </w:t>
      </w:r>
      <w:r w:rsidR="00F155C4" w:rsidRPr="00DA1962">
        <w:rPr>
          <w:b/>
          <w:bCs/>
          <w:color w:val="333333"/>
          <w:shd w:val="clear" w:color="auto" w:fill="FFFFFF"/>
        </w:rPr>
        <w:t>не</w:t>
      </w:r>
      <w:r w:rsidR="00F155C4" w:rsidRPr="00DA1962">
        <w:rPr>
          <w:color w:val="333333"/>
          <w:shd w:val="clear" w:color="auto" w:fill="FFFFFF"/>
        </w:rPr>
        <w:t> </w:t>
      </w:r>
      <w:r w:rsidR="00F155C4" w:rsidRPr="00DA1962">
        <w:rPr>
          <w:b/>
          <w:bCs/>
          <w:color w:val="333333"/>
          <w:shd w:val="clear" w:color="auto" w:fill="FFFFFF"/>
        </w:rPr>
        <w:t>новое</w:t>
      </w:r>
      <w:r w:rsidR="00F155C4" w:rsidRPr="00DA1962">
        <w:rPr>
          <w:color w:val="333333"/>
          <w:shd w:val="clear" w:color="auto" w:fill="FFFFFF"/>
        </w:rPr>
        <w:t xml:space="preserve">. </w:t>
      </w:r>
      <w:r w:rsidR="00F155C4" w:rsidRPr="00DA1962">
        <w:rPr>
          <w:rStyle w:val="a6"/>
          <w:b w:val="0"/>
          <w:bCs w:val="0"/>
          <w:color w:val="333333"/>
        </w:rPr>
        <w:t xml:space="preserve">  </w:t>
      </w:r>
      <w:r w:rsidR="00F155C4" w:rsidRPr="00F155C4">
        <w:rPr>
          <w:rStyle w:val="a6"/>
          <w:b w:val="0"/>
          <w:bCs w:val="0"/>
        </w:rPr>
        <w:t xml:space="preserve">Оно </w:t>
      </w:r>
      <w:r w:rsidR="00F155C4" w:rsidRPr="00F155C4">
        <w:t> имеет многовековую историю развития, подъёма, спада и забвения.   В России наставничество играло большую роль в становлении педагогики. Наставниками назывались лучшие и опытнейшие учителя.</w:t>
      </w:r>
    </w:p>
    <w:p w:rsidR="005A5788" w:rsidRDefault="00F155C4" w:rsidP="00DA1962">
      <w:pPr>
        <w:pStyle w:val="a4"/>
        <w:ind w:left="142" w:right="-1"/>
        <w:rPr>
          <w:rStyle w:val="a6"/>
          <w:rFonts w:ascii="Arial" w:hAnsi="Arial" w:cs="Arial"/>
          <w:b w:val="0"/>
          <w:bCs w:val="0"/>
          <w:color w:val="333333"/>
          <w:sz w:val="16"/>
          <w:szCs w:val="16"/>
        </w:rPr>
      </w:pPr>
      <w:r>
        <w:rPr>
          <w:sz w:val="24"/>
          <w:szCs w:val="24"/>
        </w:rPr>
        <w:t xml:space="preserve">         </w:t>
      </w:r>
      <w:r w:rsidR="005A5788" w:rsidRPr="005A5788">
        <w:rPr>
          <w:sz w:val="24"/>
          <w:szCs w:val="24"/>
        </w:rPr>
        <w:t>Благодаря наставничеству возможно обеспечить профессиональный   рост   педагогов,   в   данном   случае   речь   идет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о наставничестве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в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системе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«учитель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–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учитель».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Потенциал</w:t>
      </w:r>
      <w:r w:rsidR="005A5788" w:rsidRPr="005A5788">
        <w:rPr>
          <w:spacing w:val="-77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наставничества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выражается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в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выстраивании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бесконфликтных</w:t>
      </w:r>
      <w:r w:rsidR="005A5788" w:rsidRPr="005A5788">
        <w:rPr>
          <w:spacing w:val="-77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взаимоподдерживающих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отношений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между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обучающимися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(наставничество в системе «ученик – ученик»). Наставничество</w:t>
      </w:r>
      <w:r w:rsidR="005A5788" w:rsidRPr="005A5788">
        <w:rPr>
          <w:spacing w:val="-77"/>
          <w:sz w:val="24"/>
          <w:szCs w:val="24"/>
        </w:rPr>
        <w:t xml:space="preserve"> </w:t>
      </w:r>
      <w:r w:rsidR="008A4CCF">
        <w:rPr>
          <w:spacing w:val="-77"/>
          <w:sz w:val="24"/>
          <w:szCs w:val="24"/>
        </w:rPr>
        <w:t xml:space="preserve">  </w:t>
      </w:r>
      <w:r w:rsidR="005A5788" w:rsidRPr="005A5788">
        <w:rPr>
          <w:sz w:val="24"/>
          <w:szCs w:val="24"/>
        </w:rPr>
        <w:t>способствует   налаживанию   конструктивных   коммуникаций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с родителями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школьников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(наставничество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в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системе</w:t>
      </w:r>
      <w:r w:rsidR="005A5788" w:rsidRPr="005A5788">
        <w:rPr>
          <w:spacing w:val="80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«учитель – родитель»). Также его возможности проявляются в обеспечении педагогической поддержки учащихся (наставничество</w:t>
      </w:r>
      <w:r w:rsidR="005A5788" w:rsidRPr="005A5788">
        <w:rPr>
          <w:spacing w:val="1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в</w:t>
      </w:r>
      <w:r w:rsidR="005A5788" w:rsidRPr="005A5788">
        <w:rPr>
          <w:spacing w:val="-2"/>
          <w:sz w:val="24"/>
          <w:szCs w:val="24"/>
        </w:rPr>
        <w:t xml:space="preserve"> </w:t>
      </w:r>
      <w:r w:rsidR="005A5788" w:rsidRPr="005A5788">
        <w:rPr>
          <w:sz w:val="24"/>
          <w:szCs w:val="24"/>
        </w:rPr>
        <w:t>системе «учитель – ученик»).</w:t>
      </w:r>
    </w:p>
    <w:p w:rsidR="00B72908" w:rsidRPr="00B72908" w:rsidRDefault="00B72908" w:rsidP="00DA1962">
      <w:pPr>
        <w:spacing w:after="0"/>
        <w:ind w:left="142"/>
        <w:jc w:val="both"/>
        <w:rPr>
          <w:b/>
        </w:rPr>
      </w:pPr>
      <w:r w:rsidRPr="00715DE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1716">
        <w:rPr>
          <w:rFonts w:ascii="Times New Roman" w:hAnsi="Times New Roman" w:cs="Times New Roman"/>
          <w:b/>
          <w:sz w:val="24"/>
          <w:szCs w:val="24"/>
        </w:rPr>
        <w:t xml:space="preserve"> (Слайд 3,4)</w:t>
      </w:r>
      <w:r w:rsidRPr="00715DE7">
        <w:rPr>
          <w:rFonts w:ascii="Times New Roman" w:hAnsi="Times New Roman" w:cs="Times New Roman"/>
          <w:b/>
          <w:sz w:val="24"/>
          <w:szCs w:val="24"/>
        </w:rPr>
        <w:t xml:space="preserve">    В своем выступлении хочу остановиться  именно  на </w:t>
      </w:r>
      <w:r w:rsidR="00715DE7" w:rsidRPr="00715DE7">
        <w:rPr>
          <w:rFonts w:ascii="Times New Roman" w:hAnsi="Times New Roman" w:cs="Times New Roman"/>
          <w:b/>
          <w:sz w:val="24"/>
          <w:szCs w:val="24"/>
        </w:rPr>
        <w:t>этой</w:t>
      </w:r>
      <w:r w:rsidRPr="00715DE7">
        <w:rPr>
          <w:rFonts w:ascii="Times New Roman" w:hAnsi="Times New Roman" w:cs="Times New Roman"/>
          <w:b/>
          <w:sz w:val="24"/>
          <w:szCs w:val="24"/>
        </w:rPr>
        <w:t xml:space="preserve"> стандартной  позиционной  модели наставничества «учитель-ученик»</w:t>
      </w:r>
      <w:r w:rsidR="00BF1F07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BF1F07" w:rsidRPr="00BF1F07">
        <w:rPr>
          <w:rFonts w:ascii="Times New Roman" w:hAnsi="Times New Roman" w:cs="Times New Roman"/>
          <w:b/>
          <w:sz w:val="24"/>
          <w:szCs w:val="24"/>
        </w:rPr>
        <w:t>скольку</w:t>
      </w:r>
      <w:r w:rsidR="00E51716">
        <w:rPr>
          <w:rFonts w:ascii="Times New Roman" w:hAnsi="Times New Roman" w:cs="Times New Roman"/>
          <w:b/>
          <w:sz w:val="24"/>
          <w:szCs w:val="24"/>
        </w:rPr>
        <w:t xml:space="preserve"> п. </w:t>
      </w:r>
      <w:r w:rsidR="00E51716" w:rsidRPr="00E51716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№8.1</w:t>
      </w:r>
      <w:r w:rsidR="00E51716" w:rsidRPr="00715DE7">
        <w:rPr>
          <w:rFonts w:ascii="Times New Roman" w:eastAsia="Calibri" w:hAnsi="Times New Roman" w:cs="Times New Roman"/>
          <w:bCs/>
          <w:spacing w:val="3"/>
          <w:sz w:val="24"/>
          <w:szCs w:val="24"/>
        </w:rPr>
        <w:t xml:space="preserve"> регионального проекта «Современная школа» национального проекта «Образование»</w:t>
      </w:r>
      <w:r w:rsidR="00E51716" w:rsidRPr="00E51716">
        <w:rPr>
          <w:rFonts w:ascii="Times New Roman" w:eastAsia="Calibri" w:hAnsi="Times New Roman" w:cs="Times New Roman"/>
          <w:bCs/>
          <w:spacing w:val="3"/>
          <w:sz w:val="24"/>
          <w:szCs w:val="24"/>
        </w:rPr>
        <w:t xml:space="preserve"> </w:t>
      </w:r>
      <w:r w:rsidR="00E517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716">
        <w:rPr>
          <w:rFonts w:ascii="Times New Roman" w:eastAsia="Calibri" w:hAnsi="Times New Roman" w:cs="Times New Roman"/>
          <w:bCs/>
          <w:spacing w:val="3"/>
          <w:sz w:val="24"/>
          <w:szCs w:val="24"/>
        </w:rPr>
        <w:t xml:space="preserve"> звучит следующим образом </w:t>
      </w:r>
      <w:r w:rsidR="00E51716" w:rsidRPr="00715DE7">
        <w:rPr>
          <w:rFonts w:ascii="Times New Roman" w:eastAsia="Calibri" w:hAnsi="Times New Roman" w:cs="Times New Roman"/>
          <w:bCs/>
          <w:spacing w:val="3"/>
          <w:sz w:val="24"/>
          <w:szCs w:val="24"/>
        </w:rPr>
        <w:t>«Не менее 70% обучающихся общеобразовательных организаций</w:t>
      </w:r>
      <w:r w:rsidR="006C2F4E">
        <w:rPr>
          <w:rFonts w:ascii="Times New Roman" w:eastAsia="Calibri" w:hAnsi="Times New Roman" w:cs="Times New Roman"/>
          <w:bCs/>
          <w:spacing w:val="3"/>
          <w:sz w:val="24"/>
          <w:szCs w:val="24"/>
        </w:rPr>
        <w:t xml:space="preserve"> должны быть </w:t>
      </w:r>
      <w:r w:rsidR="00E51716" w:rsidRPr="00715DE7">
        <w:rPr>
          <w:rFonts w:ascii="Times New Roman" w:eastAsia="Calibri" w:hAnsi="Times New Roman" w:cs="Times New Roman"/>
          <w:bCs/>
          <w:spacing w:val="3"/>
          <w:sz w:val="24"/>
          <w:szCs w:val="24"/>
        </w:rPr>
        <w:t xml:space="preserve"> вовлечены в различные формы сопровождения и наставнич</w:t>
      </w:r>
      <w:r w:rsidR="00E51716">
        <w:rPr>
          <w:rFonts w:ascii="Times New Roman" w:eastAsia="Calibri" w:hAnsi="Times New Roman" w:cs="Times New Roman"/>
          <w:bCs/>
          <w:spacing w:val="3"/>
          <w:sz w:val="24"/>
          <w:szCs w:val="24"/>
        </w:rPr>
        <w:t>ества».</w:t>
      </w:r>
      <w:r w:rsidR="00E51716" w:rsidRPr="00715DE7">
        <w:rPr>
          <w:rFonts w:ascii="Times New Roman" w:eastAsia="Calibri" w:hAnsi="Times New Roman" w:cs="Times New Roman"/>
          <w:bCs/>
          <w:spacing w:val="3"/>
          <w:sz w:val="24"/>
          <w:szCs w:val="24"/>
        </w:rPr>
        <w:t xml:space="preserve"> </w:t>
      </w:r>
      <w:r w:rsidR="00E51716">
        <w:rPr>
          <w:rFonts w:ascii="Times New Roman" w:eastAsia="Calibri" w:hAnsi="Times New Roman" w:cs="Times New Roman"/>
          <w:bCs/>
          <w:spacing w:val="3"/>
          <w:sz w:val="24"/>
          <w:szCs w:val="24"/>
        </w:rPr>
        <w:t xml:space="preserve"> С этой целью </w:t>
      </w:r>
      <w:r w:rsidR="00E51716" w:rsidRPr="008A4CCF">
        <w:rPr>
          <w:rFonts w:ascii="Times New Roman" w:hAnsi="Times New Roman" w:cs="Times New Roman"/>
          <w:sz w:val="24"/>
          <w:szCs w:val="24"/>
        </w:rPr>
        <w:t>был издан Приказ по школе  № 20 от 30 июня  2022 года  «О внедрении методологии(целевой модели) наставничества», утвержден</w:t>
      </w:r>
      <w:r w:rsidR="00E51716">
        <w:rPr>
          <w:rFonts w:ascii="Times New Roman" w:hAnsi="Times New Roman" w:cs="Times New Roman"/>
          <w:sz w:val="24"/>
          <w:szCs w:val="24"/>
        </w:rPr>
        <w:t>а дорожная карта по ее внедрению.</w:t>
      </w:r>
      <w:r w:rsidR="00E51716" w:rsidRPr="00715DE7">
        <w:rPr>
          <w:rFonts w:ascii="Times New Roman" w:eastAsia="Calibri" w:hAnsi="Times New Roman" w:cs="Times New Roman"/>
          <w:bCs/>
          <w:spacing w:val="3"/>
          <w:sz w:val="24"/>
          <w:szCs w:val="24"/>
        </w:rPr>
        <w:t xml:space="preserve"> </w:t>
      </w:r>
      <w:r w:rsidR="00BF1F07" w:rsidRPr="00BF1F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2908" w:rsidRDefault="00B7290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 xml:space="preserve"> Педагоги транслируют знания, ученик их усваивает; всѐ это происходит в рамках отработанной классно-урочной и внеурочной деятельности. </w:t>
      </w:r>
    </w:p>
    <w:p w:rsidR="00B72908" w:rsidRDefault="00E51716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rPr>
          <w:b/>
        </w:rPr>
        <w:t xml:space="preserve">  ( </w:t>
      </w:r>
      <w:r w:rsidRPr="00437935">
        <w:rPr>
          <w:b/>
        </w:rPr>
        <w:t>С</w:t>
      </w:r>
      <w:r>
        <w:rPr>
          <w:b/>
        </w:rPr>
        <w:t>лайд 5)</w:t>
      </w:r>
      <w:r w:rsidR="00B72908" w:rsidRPr="00B72908">
        <w:rPr>
          <w:b/>
        </w:rPr>
        <w:t>Целью такой модели наставничества</w:t>
      </w:r>
      <w:r w:rsidR="00B72908">
        <w:t xml:space="preserve"> </w:t>
      </w:r>
      <w:r w:rsidR="00B72908" w:rsidRPr="00B72908">
        <w:rPr>
          <w:b/>
        </w:rPr>
        <w:t xml:space="preserve">является раскрытие потенциала каждого наставляемого, </w:t>
      </w:r>
      <w:r w:rsidR="00B72908">
        <w:t xml:space="preserve">формирование жизненных ориентиров у обучающихся, повышение мотивации к учебе и улучшение образовательных результатов, создание условий для осознанного выбора оптимальной образовательной траектории, формирование ценностей и активной гражданской позиции наставляемого; </w:t>
      </w:r>
    </w:p>
    <w:p w:rsidR="00B72908" w:rsidRDefault="00B7290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 xml:space="preserve">развитие гибких навыков, лидерских качеств, метакомпетенций; </w:t>
      </w:r>
    </w:p>
    <w:p w:rsidR="00B72908" w:rsidRDefault="00B7290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 xml:space="preserve">создание условий для осознанного выбора профессии и формирование потенциала для построения успешной карьеры; </w:t>
      </w:r>
    </w:p>
    <w:p w:rsidR="00B72908" w:rsidRDefault="00B7290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</w:r>
    </w:p>
    <w:p w:rsidR="00E51716" w:rsidRPr="00E51716" w:rsidRDefault="000A4C33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  <w:rPr>
          <w:b/>
        </w:rPr>
      </w:pPr>
      <w:r>
        <w:rPr>
          <w:b/>
        </w:rPr>
        <w:t xml:space="preserve"> (Слайд 6)</w:t>
      </w:r>
      <w:r w:rsidR="00E51716" w:rsidRPr="00E51716">
        <w:rPr>
          <w:b/>
        </w:rPr>
        <w:t>Ожидаемые результаты:</w:t>
      </w:r>
    </w:p>
    <w:p w:rsidR="000A4C33" w:rsidRPr="000A4C33" w:rsidRDefault="000A4C33" w:rsidP="00DA1962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 w:right="-1" w:firstLine="0"/>
        <w:jc w:val="both"/>
      </w:pPr>
      <w:r>
        <w:rPr>
          <w:bCs/>
        </w:rPr>
        <w:lastRenderedPageBreak/>
        <w:t xml:space="preserve">Повышение  уровня </w:t>
      </w:r>
      <w:r w:rsidR="00E51716" w:rsidRPr="00E51716">
        <w:rPr>
          <w:bCs/>
        </w:rPr>
        <w:t xml:space="preserve"> включенности наставляемых во все социальные, культу</w:t>
      </w:r>
      <w:r>
        <w:rPr>
          <w:bCs/>
        </w:rPr>
        <w:t>рные и образовательные процессы. Повышение мотивированности  и осознанности в вопросах образования, самореализации и профессионального ориентирования.</w:t>
      </w:r>
    </w:p>
    <w:p w:rsidR="00E51716" w:rsidRPr="00E51716" w:rsidRDefault="00E51716" w:rsidP="00DA1962">
      <w:pPr>
        <w:pStyle w:val="richfactdown-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 w:right="-1" w:firstLine="0"/>
        <w:jc w:val="both"/>
      </w:pPr>
      <w:r w:rsidRPr="00E51716">
        <w:rPr>
          <w:bCs/>
        </w:rPr>
        <w:t xml:space="preserve"> </w:t>
      </w:r>
      <w:r w:rsidR="000A4C33">
        <w:rPr>
          <w:bCs/>
        </w:rPr>
        <w:t xml:space="preserve"> Активное развитие гибких навыков, необходимых для гармоничной личности .</w:t>
      </w:r>
    </w:p>
    <w:p w:rsidR="00B72908" w:rsidRDefault="000A4C33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>(</w:t>
      </w:r>
      <w:r w:rsidR="00B72908">
        <w:t xml:space="preserve">   </w:t>
      </w:r>
      <w:r w:rsidRPr="000A4C33">
        <w:rPr>
          <w:b/>
        </w:rPr>
        <w:t>Слайд 7</w:t>
      </w:r>
      <w:r>
        <w:rPr>
          <w:b/>
        </w:rPr>
        <w:t xml:space="preserve">-8 </w:t>
      </w:r>
      <w:r w:rsidRPr="000A4C33">
        <w:rPr>
          <w:b/>
        </w:rPr>
        <w:t>)</w:t>
      </w:r>
      <w:r w:rsidR="00B72908">
        <w:t xml:space="preserve">    Для повышения творческого потенциала учащихся в урочной и внеурочной деятельности как учитель-наставник использую различные формы взаимодействия:  «учитель – пассивный ученик» (психоэмоциональная поддержка с</w:t>
      </w:r>
      <w:r>
        <w:t>:</w:t>
      </w:r>
    </w:p>
    <w:p w:rsidR="00B72908" w:rsidRDefault="00B7290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sym w:font="Symbol" w:char="F0B7"/>
      </w:r>
      <w:r>
        <w:t xml:space="preserve"> адаптацией в коллективе, развитие коммуникационных, творческих навыков направленных на формирование жизненных ориентиров у обучающегося, формирование ценностей и активной гражданской позиции);  «учитель – одарѐнный ученик» (психологическая поддержка, раскрытие и</w:t>
      </w:r>
    </w:p>
    <w:p w:rsidR="00B72908" w:rsidRDefault="00B7290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sym w:font="Symbol" w:char="F0B7"/>
      </w:r>
      <w:r>
        <w:t xml:space="preserve"> развитие творческого потенциала наставляемого, организация совместной работы над проектом);  «учитель – ребѐнок с ОВЗ/ребѐнок-инвалид» (педагогическая и</w:t>
      </w:r>
    </w:p>
    <w:p w:rsidR="00B72908" w:rsidRDefault="00B7290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sym w:font="Symbol" w:char="F0B7"/>
      </w:r>
      <w:r>
        <w:t xml:space="preserve"> психологическая поддержка ученика, создание условий для осознанного выбора оптимальной образовательной траектории, повышение мотивации к учѐбе и улучшение образовательных результатов обучающегося, развитие творческих и коммуникативных навыков, адаптация в школьном коллективе). </w:t>
      </w:r>
    </w:p>
    <w:p w:rsidR="00C736FB" w:rsidRDefault="000A4C33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 xml:space="preserve">           </w:t>
      </w:r>
      <w:r w:rsidR="00B72908">
        <w:t xml:space="preserve">Целью такой формы наставничества является успешное формирование у ученика представлений о следующей ступени образования, улучшение образовательных результатов и мотивации, расширение метакомпетенций, а также появление ресурсов для осознанного выбора будущей личностной, образовательной и профессиональной траекторий развития </w:t>
      </w:r>
    </w:p>
    <w:p w:rsidR="00B72908" w:rsidRDefault="00B7290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sym w:font="Symbol" w:char="F0B7"/>
      </w:r>
    </w:p>
    <w:p w:rsidR="00572AD8" w:rsidRDefault="000A4C33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 w:rsidRPr="000A4C33">
        <w:rPr>
          <w:b/>
        </w:rPr>
        <w:t xml:space="preserve">   </w:t>
      </w:r>
      <w:r>
        <w:rPr>
          <w:b/>
        </w:rPr>
        <w:t>( Слайд 9)</w:t>
      </w:r>
      <w:r w:rsidRPr="000A4C33">
        <w:rPr>
          <w:b/>
        </w:rPr>
        <w:t xml:space="preserve">  </w:t>
      </w:r>
      <w:r w:rsidR="006C2F4E">
        <w:rPr>
          <w:b/>
        </w:rPr>
        <w:t xml:space="preserve"> Одной </w:t>
      </w:r>
      <w:r w:rsidR="006C2F4E" w:rsidRPr="006C2F4E">
        <w:rPr>
          <w:b/>
        </w:rPr>
        <w:t xml:space="preserve"> </w:t>
      </w:r>
      <w:r w:rsidR="006C2F4E" w:rsidRPr="000A4C33">
        <w:rPr>
          <w:b/>
        </w:rPr>
        <w:t>из ключевых современных</w:t>
      </w:r>
      <w:r w:rsidR="00B72908" w:rsidRPr="000A4C33">
        <w:rPr>
          <w:b/>
        </w:rPr>
        <w:t xml:space="preserve"> технологий, позволяющих эффективно реализовывать модель наставничества «учитель – ученик», является технология проектного обучения</w:t>
      </w:r>
      <w:r w:rsidR="006C2F4E">
        <w:rPr>
          <w:b/>
        </w:rPr>
        <w:t>.</w:t>
      </w:r>
    </w:p>
    <w:p w:rsidR="00572AD8" w:rsidRPr="00572AD8" w:rsidRDefault="00572AD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  <w:rPr>
          <w:b/>
        </w:rPr>
      </w:pPr>
    </w:p>
    <w:p w:rsidR="00572AD8" w:rsidRDefault="00572AD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 w:rsidRPr="00572AD8">
        <w:rPr>
          <w:b/>
        </w:rPr>
        <w:t xml:space="preserve">  (Слайд 10- 16</w:t>
      </w:r>
      <w:r>
        <w:t>)</w:t>
      </w:r>
      <w:r w:rsidRPr="00C736FB">
        <w:rPr>
          <w:b/>
        </w:rPr>
        <w:t>Проектная деятельность  помогает</w:t>
      </w:r>
      <w:r>
        <w:t xml:space="preserve">: </w:t>
      </w:r>
    </w:p>
    <w:p w:rsidR="00572AD8" w:rsidRDefault="00572AD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>-раскрыть личностный , творческий потенциала  ребенка;</w:t>
      </w:r>
    </w:p>
    <w:p w:rsidR="00572AD8" w:rsidRDefault="00572AD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>- формирует организационные умения, информационную компетентность;</w:t>
      </w:r>
    </w:p>
    <w:p w:rsidR="00572AD8" w:rsidRDefault="00572AD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>- обеспечивает успешность, альтернативную учебной;</w:t>
      </w:r>
    </w:p>
    <w:p w:rsidR="00572AD8" w:rsidRDefault="00572AD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 xml:space="preserve"> - подготовить  выпускника к самостоятельной жизни, трудоустройству ;</w:t>
      </w:r>
    </w:p>
    <w:p w:rsidR="00B72908" w:rsidRPr="000A4C33" w:rsidRDefault="00B7290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  <w:rPr>
          <w:b/>
        </w:rPr>
      </w:pPr>
    </w:p>
    <w:p w:rsidR="00B72908" w:rsidRDefault="00B7290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 xml:space="preserve"> Творческий, нестандартный подход к проведению уроков и занятий с использованием проектной технологии ведѐт к повышению мотивации и ориентирован на самостоятельную деятельность учащихся. Проектная деятельность позволяет учителю осуществлять более индивидуальный подход к ребѐнку. Работа над проектом с использованием модели наставничества «учитель-ученик» позволяет выстроить бесконфликтную педагогику, вместе с детьми вновь и вновь пережить вдохновение творчества, превратить образовательный процесс в результативную созидательную деятельность, способствует профессиональному и творческому росту учителя. При этом, конечно, изменяется роль учителя – из простого транслятора знаний он становится действительным наставником совместной работы с обучающимися, способствуя переходу к реальному сотрудничеству в ходе овладения знаниями. Одним из этапов работы учителя-наставника является управление и постоянная консультативная помощь в процессе создания проектов с учащимися, контроль над их реализацией. </w:t>
      </w:r>
    </w:p>
    <w:p w:rsidR="00B72908" w:rsidRDefault="000A4C33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 xml:space="preserve">     </w:t>
      </w:r>
      <w:r w:rsidR="00B72908">
        <w:t xml:space="preserve">Проекты бывают: индивидуальные или групповые, краткосрочные или долгосрочные. Внеурочные проекты ребята, выбрав интересующие их темы, готовят самостоятельно на занятиях и дома. </w:t>
      </w:r>
    </w:p>
    <w:p w:rsidR="00B72908" w:rsidRDefault="000A4C33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 xml:space="preserve">            </w:t>
      </w:r>
      <w:r w:rsidR="00B72908">
        <w:t xml:space="preserve">Учащиеся представляют их в различных видах: исследовательский проект, проект — инсценировка, организационный проект, проект — выставка, проект — видеофильм, проект – рекламный ролик, мультимедийный проект. </w:t>
      </w:r>
      <w:r w:rsidR="006C2F4E">
        <w:t xml:space="preserve"> ПРИМЕРЫ </w:t>
      </w:r>
    </w:p>
    <w:p w:rsidR="00572AD8" w:rsidRDefault="00C736FB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 xml:space="preserve">         </w:t>
      </w:r>
      <w:r w:rsidR="00B72908">
        <w:t xml:space="preserve">В ходе проектирования наставник играет роль независимого консультанта, где в ходе консультаций отвечает на возникающие у школьника вопросы. </w:t>
      </w:r>
    </w:p>
    <w:p w:rsidR="00B72908" w:rsidRDefault="00B7290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 xml:space="preserve">Наставник определяет, какой ощутимый, понятный, измеримый результат может быть получен и представлен к защите проекта и добывает необходимый инструментарий и </w:t>
      </w:r>
      <w:r>
        <w:lastRenderedPageBreak/>
        <w:t>средства для реализации проекта. В проектной деятельности учитель-наставник выполняет роль:  специалиста, помогающего в постановке и достижении жизненных и</w:t>
      </w:r>
      <w:r w:rsidR="00572AD8">
        <w:t xml:space="preserve">  профессиональных  целей. (роль КОУЧА), </w:t>
      </w:r>
      <w:r>
        <w:t xml:space="preserve"> опытного советника, деятельность которого направлена на полное</w:t>
      </w:r>
    </w:p>
    <w:p w:rsidR="00B72908" w:rsidRDefault="00B7290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 xml:space="preserve"> сопровождение проекта к поставленной цели – МЕНТОРА, который обеспечивает поддержку через советы и рекомендации, взгляд на проект «со стороны». </w:t>
      </w:r>
    </w:p>
    <w:p w:rsidR="00572AD8" w:rsidRDefault="00572AD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</w:p>
    <w:p w:rsidR="00B72908" w:rsidRDefault="00B72908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 xml:space="preserve">Использование модели наставничества «учитель-ученик» в организации проектной деятельности даѐт возможность дифференцированно и целенаправленно планировать работу на основе выявленных потенциальных возможностей обучающихся, развивать их творческий потенциал; отслеживать динамику развития исследовательских компетенций каждого обучающего. </w:t>
      </w:r>
    </w:p>
    <w:p w:rsidR="00B72908" w:rsidRDefault="00C736FB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>(</w:t>
      </w:r>
      <w:r w:rsidRPr="00C736FB">
        <w:rPr>
          <w:b/>
        </w:rPr>
        <w:t>Слайд 17)</w:t>
      </w:r>
      <w:r>
        <w:t xml:space="preserve"> </w:t>
      </w:r>
    </w:p>
    <w:p w:rsidR="00C736FB" w:rsidRDefault="00080746" w:rsidP="00DA1962">
      <w:pPr>
        <w:pStyle w:val="richfactdown-paragraph"/>
        <w:shd w:val="clear" w:color="auto" w:fill="FFFFFF"/>
        <w:spacing w:before="0" w:beforeAutospacing="0" w:after="0" w:afterAutospacing="0"/>
        <w:ind w:left="142" w:right="-1"/>
        <w:jc w:val="both"/>
      </w:pPr>
      <w:r>
        <w:t>Модель наставничества «учитель – ученик» при реализации проектной технологии помогает  активизировать в ребятах интерес к исследованию и проектированию, стимулирует  активно участвовать в различных конкурсах школьного, муниципального и Всероссийского уровней, проводимых в урочное и внеурочное время.</w:t>
      </w:r>
      <w:r w:rsidRPr="00080746">
        <w:t xml:space="preserve"> </w:t>
      </w:r>
      <w:r w:rsidR="00C736FB">
        <w:t>Дети активно участвуют в различных конкурсах и занимают призовые места.</w:t>
      </w:r>
    </w:p>
    <w:p w:rsidR="00C736FB" w:rsidRDefault="00C736FB" w:rsidP="00DA1962">
      <w:pPr>
        <w:pStyle w:val="richfactdown-paragraph"/>
        <w:shd w:val="clear" w:color="auto" w:fill="FFFFFF"/>
        <w:spacing w:before="0" w:beforeAutospacing="0" w:after="0" w:afterAutospacing="0"/>
        <w:ind w:left="142"/>
      </w:pPr>
      <w:r>
        <w:t>Подводя итог сказанному, хочется отметить: ключевым направлением в работе, должно стать содействие закреплению успешного опыта наставничества и дальнейшего внедрения данной технологии в практику.</w:t>
      </w:r>
    </w:p>
    <w:sectPr w:rsidR="00C736FB" w:rsidSect="00437935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5CA" w:rsidRDefault="008005CA">
      <w:pPr>
        <w:spacing w:line="240" w:lineRule="auto"/>
      </w:pPr>
      <w:r>
        <w:separator/>
      </w:r>
    </w:p>
  </w:endnote>
  <w:endnote w:type="continuationSeparator" w:id="1">
    <w:p w:rsidR="008005CA" w:rsidRDefault="008005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5CA" w:rsidRDefault="008005CA">
      <w:pPr>
        <w:spacing w:after="0"/>
      </w:pPr>
      <w:r>
        <w:separator/>
      </w:r>
    </w:p>
  </w:footnote>
  <w:footnote w:type="continuationSeparator" w:id="1">
    <w:p w:rsidR="008005CA" w:rsidRDefault="008005C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B43ED"/>
    <w:multiLevelType w:val="multilevel"/>
    <w:tmpl w:val="2E3B43E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2AF2164"/>
    <w:multiLevelType w:val="hybridMultilevel"/>
    <w:tmpl w:val="F8102BF6"/>
    <w:lvl w:ilvl="0" w:tplc="FCBE8B8A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50E2A7E"/>
    <w:multiLevelType w:val="multilevel"/>
    <w:tmpl w:val="350E2A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A5158"/>
    <w:multiLevelType w:val="multilevel"/>
    <w:tmpl w:val="CE2A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DF58E8"/>
    <w:multiLevelType w:val="multilevel"/>
    <w:tmpl w:val="4CDF58E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68427673"/>
    <w:multiLevelType w:val="multilevel"/>
    <w:tmpl w:val="CC88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F706BA"/>
    <w:multiLevelType w:val="multilevel"/>
    <w:tmpl w:val="77F706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DAF"/>
    <w:rsid w:val="00045937"/>
    <w:rsid w:val="00080746"/>
    <w:rsid w:val="000A4C33"/>
    <w:rsid w:val="00133404"/>
    <w:rsid w:val="00215609"/>
    <w:rsid w:val="002E0C59"/>
    <w:rsid w:val="00332551"/>
    <w:rsid w:val="00437935"/>
    <w:rsid w:val="00463727"/>
    <w:rsid w:val="004C1360"/>
    <w:rsid w:val="004D1385"/>
    <w:rsid w:val="00572AD8"/>
    <w:rsid w:val="005A5788"/>
    <w:rsid w:val="006565A7"/>
    <w:rsid w:val="006C2F4E"/>
    <w:rsid w:val="00715DE7"/>
    <w:rsid w:val="007C7DAF"/>
    <w:rsid w:val="008005CA"/>
    <w:rsid w:val="00814BD1"/>
    <w:rsid w:val="00845E0C"/>
    <w:rsid w:val="008A4CCF"/>
    <w:rsid w:val="008B308A"/>
    <w:rsid w:val="008F29BD"/>
    <w:rsid w:val="00923608"/>
    <w:rsid w:val="00930B6D"/>
    <w:rsid w:val="0095460D"/>
    <w:rsid w:val="00976B4B"/>
    <w:rsid w:val="00A66A49"/>
    <w:rsid w:val="00B72908"/>
    <w:rsid w:val="00BC28A4"/>
    <w:rsid w:val="00BF1F07"/>
    <w:rsid w:val="00C736FB"/>
    <w:rsid w:val="00CF7551"/>
    <w:rsid w:val="00D15868"/>
    <w:rsid w:val="00D46B95"/>
    <w:rsid w:val="00D71132"/>
    <w:rsid w:val="00D73334"/>
    <w:rsid w:val="00D80986"/>
    <w:rsid w:val="00DA1962"/>
    <w:rsid w:val="00E51716"/>
    <w:rsid w:val="00E57215"/>
    <w:rsid w:val="00E74EF5"/>
    <w:rsid w:val="00E8292D"/>
    <w:rsid w:val="00EB14FE"/>
    <w:rsid w:val="00EF359B"/>
    <w:rsid w:val="00F155C4"/>
    <w:rsid w:val="00F2720D"/>
    <w:rsid w:val="00F50E33"/>
    <w:rsid w:val="00F66209"/>
    <w:rsid w:val="116B779F"/>
    <w:rsid w:val="5C384256"/>
    <w:rsid w:val="677C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5A578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1"/>
    <w:rsid w:val="005A5788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richfactdown-paragraph">
    <w:name w:val="richfactdown-paragraph"/>
    <w:basedOn w:val="a"/>
    <w:rsid w:val="005A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A57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 Витальевна</cp:lastModifiedBy>
  <cp:revision>22</cp:revision>
  <cp:lastPrinted>2024-04-19T09:01:00Z</cp:lastPrinted>
  <dcterms:created xsi:type="dcterms:W3CDTF">2024-03-15T12:54:00Z</dcterms:created>
  <dcterms:modified xsi:type="dcterms:W3CDTF">2024-04-19T09:03:00Z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944252CF1E2A493D8C2E1DD639FD13B2_12</vt:lpwstr>
  </property>
</Properties>
</file>